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CB7BA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BF62FB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FB703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B7BA7">
              <w:rPr>
                <w:i/>
                <w:iCs/>
                <w:color w:val="auto"/>
                <w:szCs w:val="28"/>
              </w:rPr>
              <w:t xml:space="preserve">   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CB7BA7">
              <w:rPr>
                <w:i/>
                <w:iCs/>
                <w:color w:val="auto"/>
                <w:szCs w:val="28"/>
              </w:rPr>
              <w:t>1</w:t>
            </w:r>
            <w:r w:rsidR="00FB7038">
              <w:rPr>
                <w:i/>
                <w:iCs/>
                <w:color w:val="auto"/>
                <w:szCs w:val="28"/>
              </w:rPr>
              <w:t>1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5F6B63" w:rsidRDefault="005F6B6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933EEC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THÔNG BÁO</w:t>
      </w:r>
    </w:p>
    <w:p w:rsidR="00133FCD" w:rsidRPr="00933EEC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933EEC">
        <w:rPr>
          <w:b/>
          <w:color w:val="auto"/>
          <w:szCs w:val="28"/>
        </w:rPr>
        <w:t>V</w:t>
      </w:r>
      <w:r w:rsidR="00F61580" w:rsidRPr="00933EEC">
        <w:rPr>
          <w:b/>
          <w:color w:val="auto"/>
          <w:szCs w:val="28"/>
        </w:rPr>
        <w:t>ề</w:t>
      </w:r>
      <w:r w:rsidR="00F551A6" w:rsidRPr="00933EEC">
        <w:rPr>
          <w:b/>
          <w:color w:val="auto"/>
          <w:szCs w:val="28"/>
        </w:rPr>
        <w:t xml:space="preserve"> </w:t>
      </w:r>
      <w:r w:rsidR="00A81CCF" w:rsidRPr="00933EEC">
        <w:rPr>
          <w:b/>
          <w:color w:val="auto"/>
          <w:szCs w:val="28"/>
        </w:rPr>
        <w:t xml:space="preserve">việc ngừng cung cấp điện </w:t>
      </w:r>
      <w:r w:rsidR="003E1BF6" w:rsidRPr="00933EEC">
        <w:rPr>
          <w:b/>
          <w:color w:val="auto"/>
          <w:szCs w:val="28"/>
        </w:rPr>
        <w:t xml:space="preserve">từ </w:t>
      </w:r>
      <w:r w:rsidR="00A81CCF" w:rsidRPr="00933EEC">
        <w:rPr>
          <w:b/>
          <w:color w:val="auto"/>
          <w:szCs w:val="28"/>
        </w:rPr>
        <w:t xml:space="preserve">ngày </w:t>
      </w:r>
      <w:r w:rsidR="00C16DF2" w:rsidRPr="00933EEC">
        <w:rPr>
          <w:b/>
          <w:color w:val="auto"/>
          <w:szCs w:val="28"/>
        </w:rPr>
        <w:t>06</w:t>
      </w:r>
      <w:r w:rsidR="009945B6" w:rsidRPr="00933EEC">
        <w:rPr>
          <w:b/>
          <w:color w:val="auto"/>
          <w:szCs w:val="28"/>
        </w:rPr>
        <w:t>/1</w:t>
      </w:r>
      <w:r w:rsidR="00C16DF2" w:rsidRPr="00933EEC">
        <w:rPr>
          <w:b/>
          <w:color w:val="auto"/>
          <w:szCs w:val="28"/>
        </w:rPr>
        <w:t>2</w:t>
      </w:r>
      <w:r w:rsidRPr="00933EEC">
        <w:rPr>
          <w:b/>
          <w:color w:val="auto"/>
          <w:szCs w:val="28"/>
        </w:rPr>
        <w:t>/201</w:t>
      </w:r>
      <w:r w:rsidR="001D419C" w:rsidRPr="00933EEC">
        <w:rPr>
          <w:b/>
          <w:color w:val="auto"/>
          <w:szCs w:val="28"/>
        </w:rPr>
        <w:t>8</w:t>
      </w:r>
      <w:r w:rsidR="003E1BF6" w:rsidRPr="00933EEC">
        <w:rPr>
          <w:b/>
          <w:color w:val="auto"/>
          <w:szCs w:val="28"/>
        </w:rPr>
        <w:t xml:space="preserve"> đến ngày </w:t>
      </w:r>
      <w:r w:rsidR="00EA7513" w:rsidRPr="00933EEC">
        <w:rPr>
          <w:b/>
          <w:color w:val="auto"/>
          <w:szCs w:val="28"/>
        </w:rPr>
        <w:t>0</w:t>
      </w:r>
      <w:r w:rsidR="00C16DF2" w:rsidRPr="00933EEC">
        <w:rPr>
          <w:b/>
          <w:color w:val="auto"/>
          <w:szCs w:val="28"/>
        </w:rPr>
        <w:t>8</w:t>
      </w:r>
      <w:r w:rsidR="00EA7513" w:rsidRPr="00933EEC">
        <w:rPr>
          <w:b/>
          <w:color w:val="auto"/>
          <w:szCs w:val="28"/>
        </w:rPr>
        <w:t>/12</w:t>
      </w:r>
      <w:r w:rsidR="003E1BF6" w:rsidRPr="00933EEC">
        <w:rPr>
          <w:b/>
          <w:color w:val="auto"/>
          <w:szCs w:val="28"/>
        </w:rPr>
        <w:t>/2018</w:t>
      </w:r>
    </w:p>
    <w:p w:rsidR="0036434E" w:rsidRPr="00933EEC" w:rsidRDefault="002E7337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933EEC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0487A33" wp14:editId="6784CE44">
                <wp:simplePos x="0" y="0"/>
                <wp:positionH relativeFrom="column">
                  <wp:posOffset>2121259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933EEC">
        <w:rPr>
          <w:color w:val="auto"/>
          <w:szCs w:val="28"/>
        </w:rPr>
        <w:tab/>
      </w:r>
      <w:r w:rsidR="00684207" w:rsidRPr="00933EEC">
        <w:rPr>
          <w:color w:val="auto"/>
          <w:szCs w:val="28"/>
        </w:rPr>
        <w:tab/>
      </w:r>
    </w:p>
    <w:p w:rsidR="00547336" w:rsidRPr="00933EEC" w:rsidRDefault="00E60670" w:rsidP="00933EEC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933EE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933EEC">
        <w:rPr>
          <w:color w:val="auto"/>
          <w:szCs w:val="28"/>
        </w:rPr>
        <w:t xml:space="preserve">từ ngày </w:t>
      </w:r>
      <w:r w:rsidR="00C16DF2" w:rsidRPr="00933EEC">
        <w:rPr>
          <w:color w:val="auto"/>
          <w:szCs w:val="28"/>
        </w:rPr>
        <w:t>06</w:t>
      </w:r>
      <w:r w:rsidR="009945B6" w:rsidRPr="00933EEC">
        <w:rPr>
          <w:color w:val="auto"/>
          <w:szCs w:val="28"/>
        </w:rPr>
        <w:t>/1</w:t>
      </w:r>
      <w:r w:rsidR="00C16DF2" w:rsidRPr="00933EEC">
        <w:rPr>
          <w:color w:val="auto"/>
          <w:szCs w:val="28"/>
        </w:rPr>
        <w:t>2</w:t>
      </w:r>
      <w:r w:rsidR="003E1BF6" w:rsidRPr="00933EEC">
        <w:rPr>
          <w:color w:val="auto"/>
          <w:szCs w:val="28"/>
        </w:rPr>
        <w:t xml:space="preserve">/2018 đến ngày </w:t>
      </w:r>
      <w:r w:rsidR="00EA7513" w:rsidRPr="00933EEC">
        <w:rPr>
          <w:color w:val="auto"/>
          <w:szCs w:val="28"/>
        </w:rPr>
        <w:t>0</w:t>
      </w:r>
      <w:r w:rsidR="00C16DF2" w:rsidRPr="00933EEC">
        <w:rPr>
          <w:color w:val="auto"/>
          <w:szCs w:val="28"/>
        </w:rPr>
        <w:t>8</w:t>
      </w:r>
      <w:r w:rsidR="00EA7513" w:rsidRPr="00933EEC">
        <w:rPr>
          <w:color w:val="auto"/>
          <w:szCs w:val="28"/>
        </w:rPr>
        <w:t>/12</w:t>
      </w:r>
      <w:r w:rsidR="003E1BF6" w:rsidRPr="00933EEC">
        <w:rPr>
          <w:color w:val="auto"/>
          <w:szCs w:val="28"/>
        </w:rPr>
        <w:t xml:space="preserve">/2018 </w:t>
      </w:r>
      <w:r w:rsidRPr="00933EEC">
        <w:rPr>
          <w:color w:val="auto"/>
          <w:szCs w:val="28"/>
        </w:rPr>
        <w:t>tại các khu vực trong tỉnh Sóc Trăng như sau:</w:t>
      </w:r>
    </w:p>
    <w:p w:rsidR="003E1BF6" w:rsidRPr="00933EEC" w:rsidRDefault="003E1BF6" w:rsidP="00933EEC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Ngày </w:t>
      </w:r>
      <w:r w:rsidR="00C16DF2" w:rsidRPr="00933EEC">
        <w:rPr>
          <w:b/>
          <w:color w:val="auto"/>
          <w:szCs w:val="28"/>
        </w:rPr>
        <w:t>06</w:t>
      </w:r>
      <w:r w:rsidR="008E2261" w:rsidRPr="00933EEC">
        <w:rPr>
          <w:b/>
          <w:color w:val="auto"/>
          <w:szCs w:val="28"/>
        </w:rPr>
        <w:t>/1</w:t>
      </w:r>
      <w:r w:rsidR="00C16DF2" w:rsidRPr="00933EEC">
        <w:rPr>
          <w:b/>
          <w:color w:val="auto"/>
          <w:szCs w:val="28"/>
        </w:rPr>
        <w:t>2</w:t>
      </w:r>
      <w:r w:rsidRPr="00933EEC">
        <w:rPr>
          <w:b/>
          <w:color w:val="auto"/>
          <w:szCs w:val="28"/>
        </w:rPr>
        <w:t>/2018:</w:t>
      </w:r>
    </w:p>
    <w:p w:rsidR="00016F83" w:rsidRPr="00933EEC" w:rsidRDefault="00016F83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Huyện </w:t>
      </w:r>
      <w:r w:rsidR="008D09D2" w:rsidRPr="00933EEC">
        <w:rPr>
          <w:b/>
          <w:color w:val="auto"/>
          <w:szCs w:val="28"/>
        </w:rPr>
        <w:t>Châu Thành</w:t>
      </w:r>
      <w:r w:rsidRPr="00933EEC">
        <w:rPr>
          <w:b/>
          <w:color w:val="auto"/>
          <w:szCs w:val="28"/>
        </w:rPr>
        <w:t>:</w:t>
      </w:r>
    </w:p>
    <w:p w:rsidR="00016F83" w:rsidRPr="00933EEC" w:rsidRDefault="00016F83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6323" w:rsidRPr="00933EE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ED4F66" w:rsidRPr="00933EE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D4F66" w:rsidRPr="00933E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ED4F66" w:rsidRPr="00933EEC">
        <w:rPr>
          <w:rFonts w:ascii="Times New Roman" w:hAnsi="Times New Roman" w:cs="Times New Roman"/>
          <w:b/>
          <w:color w:val="auto"/>
          <w:sz w:val="28"/>
          <w:szCs w:val="28"/>
        </w:rPr>
        <w:t>5g3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60D5F" w:rsidRPr="00933EEC">
        <w:rPr>
          <w:rFonts w:ascii="Times New Roman" w:hAnsi="Times New Roman" w:cs="Times New Roman"/>
          <w:bCs/>
          <w:sz w:val="28"/>
          <w:szCs w:val="28"/>
        </w:rPr>
        <w:t xml:space="preserve"> Một phần ấp Trà Canh B - xã Thuận Hòa</w:t>
      </w:r>
      <w:r w:rsidRPr="00933EE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933EEC" w:rsidRDefault="00016F83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933EEC">
        <w:rPr>
          <w:b/>
          <w:color w:val="auto"/>
          <w:szCs w:val="28"/>
        </w:rPr>
        <w:t>Lý do</w:t>
      </w:r>
      <w:r w:rsidR="00276B9D">
        <w:rPr>
          <w:b/>
          <w:color w:val="auto"/>
          <w:szCs w:val="28"/>
        </w:rPr>
        <w:t xml:space="preserve">: </w:t>
      </w:r>
      <w:r w:rsidR="00276B9D" w:rsidRPr="00276B9D">
        <w:rPr>
          <w:color w:val="auto"/>
          <w:szCs w:val="28"/>
        </w:rPr>
        <w:t>Sửa chữa, nâng cấp và phát triển lưới điện</w:t>
      </w:r>
      <w:r w:rsidRPr="00276B9D">
        <w:rPr>
          <w:color w:val="auto"/>
          <w:szCs w:val="28"/>
        </w:rPr>
        <w:t>.</w:t>
      </w:r>
    </w:p>
    <w:p w:rsidR="00023639" w:rsidRPr="00933EEC" w:rsidRDefault="00023639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Huyện Cù Lao Dung:</w:t>
      </w:r>
    </w:p>
    <w:p w:rsidR="00023639" w:rsidRPr="00933EEC" w:rsidRDefault="00023639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09g00 đến 15g30: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Một phần ấp An Thường - xã An Thạnh 1</w:t>
      </w:r>
      <w:r w:rsidRPr="00933EE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23639" w:rsidRPr="00933EEC" w:rsidRDefault="00023639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933EEC">
        <w:rPr>
          <w:b/>
          <w:color w:val="auto"/>
          <w:szCs w:val="28"/>
        </w:rPr>
        <w:t>Lý do:</w:t>
      </w:r>
      <w:r w:rsidRPr="00933EEC">
        <w:rPr>
          <w:color w:val="auto"/>
          <w:szCs w:val="28"/>
        </w:rPr>
        <w:t xml:space="preserve"> </w:t>
      </w:r>
      <w:r w:rsidR="00276B9D" w:rsidRPr="00276B9D">
        <w:rPr>
          <w:color w:val="auto"/>
          <w:szCs w:val="28"/>
        </w:rPr>
        <w:t>Sửa chữa, nâng cấp và phát triển lưới điện</w:t>
      </w:r>
      <w:r w:rsidRPr="00933EEC">
        <w:rPr>
          <w:color w:val="auto"/>
          <w:szCs w:val="28"/>
        </w:rPr>
        <w:t>.</w:t>
      </w:r>
    </w:p>
    <w:p w:rsidR="00A470E9" w:rsidRPr="00933EEC" w:rsidRDefault="00A470E9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Huyện Mỹ Xuyên:</w:t>
      </w:r>
    </w:p>
    <w:p w:rsidR="00933EEC" w:rsidRDefault="00A470E9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sz w:val="28"/>
          <w:szCs w:val="28"/>
          <w:lang w:val="es-UY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8484E" w:rsidRPr="00933EE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242EE" w:rsidRPr="00933E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8250EC" w:rsidRPr="00933EEC">
        <w:rPr>
          <w:rFonts w:ascii="Times New Roman" w:hAnsi="Times New Roman" w:cs="Times New Roman"/>
          <w:b/>
          <w:bCs/>
          <w:sz w:val="28"/>
          <w:szCs w:val="28"/>
          <w:lang w:val="es-UY"/>
        </w:rPr>
        <w:t xml:space="preserve"> </w:t>
      </w:r>
      <w:r w:rsidR="008250EC" w:rsidRPr="00933EEC">
        <w:rPr>
          <w:rFonts w:ascii="Times New Roman" w:hAnsi="Times New Roman" w:cs="Times New Roman"/>
          <w:bCs/>
          <w:sz w:val="28"/>
          <w:szCs w:val="28"/>
          <w:lang w:val="es-UY"/>
        </w:rPr>
        <w:t>Một phần ấp Thạnh Thới - xã Thạnh Quới</w:t>
      </w:r>
      <w:r w:rsidR="00933EEC">
        <w:rPr>
          <w:rFonts w:ascii="Times New Roman" w:hAnsi="Times New Roman" w:cs="Times New Roman"/>
          <w:bCs/>
          <w:sz w:val="28"/>
          <w:szCs w:val="28"/>
          <w:lang w:val="es-UY"/>
        </w:rPr>
        <w:t>.</w:t>
      </w:r>
    </w:p>
    <w:p w:rsidR="00276B9D" w:rsidRPr="00276B9D" w:rsidRDefault="00276B9D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sz w:val="28"/>
          <w:szCs w:val="28"/>
          <w:lang w:val="es-UY"/>
        </w:rPr>
      </w:pPr>
      <w:r w:rsidRPr="00276B9D">
        <w:rPr>
          <w:rFonts w:ascii="Times New Roman" w:hAnsi="Times New Roman" w:cs="Times New Roman"/>
          <w:b/>
          <w:bCs/>
          <w:sz w:val="28"/>
          <w:szCs w:val="28"/>
          <w:lang w:val="es-UY"/>
        </w:rPr>
        <w:t>- Từ 09g00 đến 14g00:</w:t>
      </w:r>
      <w:r>
        <w:rPr>
          <w:rFonts w:ascii="Times New Roman" w:hAnsi="Times New Roman" w:cs="Times New Roman"/>
          <w:bCs/>
          <w:sz w:val="28"/>
          <w:szCs w:val="28"/>
          <w:lang w:val="es-UY"/>
        </w:rPr>
        <w:t xml:space="preserve"> Một phần ấp Sóc Bưng </w:t>
      </w:r>
      <w:r w:rsidRPr="00933EEC">
        <w:rPr>
          <w:rFonts w:ascii="Times New Roman" w:hAnsi="Times New Roman" w:cs="Times New Roman"/>
          <w:bCs/>
          <w:sz w:val="28"/>
          <w:szCs w:val="28"/>
          <w:lang w:val="es-UY"/>
        </w:rPr>
        <w:t>-</w:t>
      </w:r>
      <w:r w:rsidRPr="00276B9D">
        <w:rPr>
          <w:rFonts w:ascii="Times New Roman" w:hAnsi="Times New Roman" w:cs="Times New Roman"/>
          <w:bCs/>
          <w:sz w:val="28"/>
          <w:szCs w:val="28"/>
          <w:lang w:val="es-UY"/>
        </w:rPr>
        <w:t xml:space="preserve"> xã Thạnh Phú</w:t>
      </w:r>
      <w:r>
        <w:rPr>
          <w:rFonts w:ascii="Times New Roman" w:hAnsi="Times New Roman" w:cs="Times New Roman"/>
          <w:bCs/>
          <w:sz w:val="28"/>
          <w:szCs w:val="28"/>
          <w:lang w:val="es-UY"/>
        </w:rPr>
        <w:t>; m</w:t>
      </w:r>
      <w:r w:rsidRPr="00276B9D">
        <w:rPr>
          <w:rFonts w:ascii="Times New Roman" w:hAnsi="Times New Roman" w:cs="Times New Roman"/>
          <w:bCs/>
          <w:sz w:val="28"/>
          <w:szCs w:val="28"/>
          <w:lang w:val="es-UY"/>
        </w:rPr>
        <w:t>ột phần xã Hòa Tú 2.</w:t>
      </w:r>
    </w:p>
    <w:p w:rsidR="00A470E9" w:rsidRPr="00933EEC" w:rsidRDefault="00A470E9" w:rsidP="00933EEC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263" w:rsidRPr="00933EEC">
        <w:rPr>
          <w:rFonts w:ascii="Times New Roman" w:hAnsi="Times New Roman" w:cs="Times New Roman"/>
          <w:color w:val="auto"/>
          <w:sz w:val="28"/>
          <w:szCs w:val="28"/>
        </w:rPr>
        <w:t xml:space="preserve">Sửa chữa, nâng </w:t>
      </w:r>
      <w:r w:rsidR="00276B9D">
        <w:rPr>
          <w:rFonts w:ascii="Times New Roman" w:hAnsi="Times New Roman" w:cs="Times New Roman"/>
          <w:color w:val="auto"/>
          <w:sz w:val="28"/>
          <w:szCs w:val="28"/>
        </w:rPr>
        <w:t>cấp và phát triển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 xml:space="preserve"> lưới điện.</w:t>
      </w:r>
    </w:p>
    <w:p w:rsidR="004B6323" w:rsidRPr="00933EEC" w:rsidRDefault="004B6323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Thị xã Ngã Năm:</w:t>
      </w:r>
    </w:p>
    <w:p w:rsidR="00DC1619" w:rsidRPr="00933EEC" w:rsidRDefault="00DC1619" w:rsidP="00933EEC">
      <w:pPr>
        <w:pStyle w:val="BodyTextIndent"/>
        <w:tabs>
          <w:tab w:val="left" w:pos="851"/>
        </w:tabs>
        <w:spacing w:before="80" w:after="0" w:line="276" w:lineRule="auto"/>
        <w:ind w:left="568" w:right="-2" w:firstLine="0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- Từ 08g00 đến 1</w:t>
      </w:r>
      <w:r w:rsidR="008677B5" w:rsidRPr="00933EEC">
        <w:rPr>
          <w:b/>
          <w:color w:val="auto"/>
          <w:szCs w:val="28"/>
        </w:rPr>
        <w:t>5</w:t>
      </w:r>
      <w:r w:rsidRPr="00933EEC">
        <w:rPr>
          <w:b/>
          <w:color w:val="auto"/>
          <w:szCs w:val="28"/>
        </w:rPr>
        <w:t>g00:</w:t>
      </w:r>
      <w:r w:rsidR="008677B5" w:rsidRPr="00933EEC">
        <w:rPr>
          <w:szCs w:val="28"/>
        </w:rPr>
        <w:t xml:space="preserve"> Một phần ấp Vĩnh Đồng - xã Vĩnh Quới</w:t>
      </w:r>
      <w:r w:rsidRPr="00933EEC">
        <w:rPr>
          <w:color w:val="auto"/>
          <w:szCs w:val="28"/>
        </w:rPr>
        <w:t>.</w:t>
      </w:r>
    </w:p>
    <w:p w:rsidR="004B6323" w:rsidRPr="00933EEC" w:rsidRDefault="004B6323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933EEC">
        <w:rPr>
          <w:b/>
          <w:color w:val="auto"/>
          <w:szCs w:val="28"/>
        </w:rPr>
        <w:t>Lý do:</w:t>
      </w:r>
      <w:r w:rsidRPr="00933EEC">
        <w:rPr>
          <w:color w:val="auto"/>
          <w:szCs w:val="28"/>
        </w:rPr>
        <w:t xml:space="preserve"> </w:t>
      </w:r>
      <w:r w:rsidR="00276B9D" w:rsidRPr="00276B9D">
        <w:rPr>
          <w:color w:val="auto"/>
          <w:szCs w:val="28"/>
        </w:rPr>
        <w:t>Sửa chữa, n</w:t>
      </w:r>
      <w:r w:rsidR="00276B9D">
        <w:rPr>
          <w:color w:val="auto"/>
          <w:szCs w:val="28"/>
        </w:rPr>
        <w:t>âng cấp và phát triển lưới điện</w:t>
      </w:r>
      <w:r w:rsidRPr="00933EEC">
        <w:rPr>
          <w:color w:val="auto"/>
          <w:szCs w:val="28"/>
        </w:rPr>
        <w:t>.</w:t>
      </w:r>
    </w:p>
    <w:p w:rsidR="00E90522" w:rsidRPr="00933EEC" w:rsidRDefault="00E90522" w:rsidP="00933EEC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Ngày </w:t>
      </w:r>
      <w:r w:rsidR="00EA7513" w:rsidRPr="00933EEC">
        <w:rPr>
          <w:b/>
          <w:color w:val="auto"/>
          <w:szCs w:val="28"/>
        </w:rPr>
        <w:t>0</w:t>
      </w:r>
      <w:r w:rsidR="00D3693F" w:rsidRPr="00933EEC">
        <w:rPr>
          <w:b/>
          <w:color w:val="auto"/>
          <w:szCs w:val="28"/>
        </w:rPr>
        <w:t>7</w:t>
      </w:r>
      <w:r w:rsidR="008E2261" w:rsidRPr="00933EEC">
        <w:rPr>
          <w:b/>
          <w:color w:val="auto"/>
          <w:szCs w:val="28"/>
        </w:rPr>
        <w:t>/1</w:t>
      </w:r>
      <w:r w:rsidR="00CB7BA7" w:rsidRPr="00933EEC">
        <w:rPr>
          <w:b/>
          <w:color w:val="auto"/>
          <w:szCs w:val="28"/>
        </w:rPr>
        <w:t>1</w:t>
      </w:r>
      <w:r w:rsidRPr="00933EEC">
        <w:rPr>
          <w:b/>
          <w:color w:val="auto"/>
          <w:szCs w:val="28"/>
        </w:rPr>
        <w:t>/2018:</w:t>
      </w:r>
    </w:p>
    <w:p w:rsidR="002A14BA" w:rsidRPr="00933EEC" w:rsidRDefault="002A14BA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Huyện Cù Lao Dung:</w:t>
      </w:r>
    </w:p>
    <w:p w:rsidR="00023639" w:rsidRPr="00933EEC" w:rsidRDefault="00023639" w:rsidP="00933EEC">
      <w:pPr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- Từ 11g00 đến 17g30: </w:t>
      </w:r>
      <w:r w:rsidRPr="00933EEC">
        <w:rPr>
          <w:color w:val="auto"/>
          <w:szCs w:val="28"/>
        </w:rPr>
        <w:t xml:space="preserve">Một phần ấp Lê Minh Châu B </w:t>
      </w:r>
      <w:r w:rsidRPr="00933EEC">
        <w:rPr>
          <w:szCs w:val="28"/>
        </w:rPr>
        <w:t>-</w:t>
      </w:r>
      <w:r w:rsidRPr="00933EEC">
        <w:rPr>
          <w:color w:val="auto"/>
          <w:szCs w:val="28"/>
        </w:rPr>
        <w:t xml:space="preserve"> xã An Thạnh Đông.</w:t>
      </w:r>
    </w:p>
    <w:p w:rsidR="002A14BA" w:rsidRPr="00933EEC" w:rsidRDefault="002A14BA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BF15CA" w:rsidRPr="00933EEC" w:rsidRDefault="00BF15CA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Huyện </w:t>
      </w:r>
      <w:r w:rsidR="004B6323" w:rsidRPr="00933EEC">
        <w:rPr>
          <w:b/>
          <w:color w:val="auto"/>
          <w:szCs w:val="28"/>
        </w:rPr>
        <w:t>Mỹ Xuyên</w:t>
      </w:r>
      <w:r w:rsidRPr="00933EEC">
        <w:rPr>
          <w:b/>
          <w:color w:val="auto"/>
          <w:szCs w:val="28"/>
        </w:rPr>
        <w:t>:</w:t>
      </w:r>
    </w:p>
    <w:p w:rsidR="00EB6A9A" w:rsidRPr="00933EEC" w:rsidRDefault="00EB6A9A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DE6F3D" w:rsidRPr="00933EE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4D3099" w:rsidRPr="00933EEC">
        <w:rPr>
          <w:rFonts w:ascii="Times New Roman" w:hAnsi="Times New Roman" w:cs="Times New Roman"/>
          <w:b/>
          <w:bCs/>
          <w:sz w:val="28"/>
          <w:szCs w:val="28"/>
          <w:lang w:val="es-UY"/>
        </w:rPr>
        <w:t xml:space="preserve"> </w:t>
      </w:r>
      <w:r w:rsidR="004D3099" w:rsidRPr="00933EEC">
        <w:rPr>
          <w:rFonts w:ascii="Times New Roman" w:hAnsi="Times New Roman" w:cs="Times New Roman"/>
          <w:bCs/>
          <w:sz w:val="28"/>
          <w:szCs w:val="28"/>
          <w:lang w:val="es-UY"/>
        </w:rPr>
        <w:t>Một phần ấp Hòa Trực - xã Hòa Tú 1</w:t>
      </w:r>
      <w:r w:rsidRPr="00933EE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F15CA" w:rsidRPr="00933EEC" w:rsidRDefault="00BF15CA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lastRenderedPageBreak/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1A5C34" w:rsidRPr="00933EEC" w:rsidRDefault="001A5C34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Huyện Thạnh Trị:</w:t>
      </w:r>
    </w:p>
    <w:p w:rsidR="001A5C34" w:rsidRPr="00933EEC" w:rsidRDefault="001A5C34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="001730B4" w:rsidRPr="00933EEC">
        <w:rPr>
          <w:rFonts w:ascii="Times New Roman" w:hAnsi="Times New Roman" w:cs="Times New Roman"/>
          <w:sz w:val="28"/>
          <w:szCs w:val="28"/>
        </w:rPr>
        <w:t xml:space="preserve"> Một phần các ấp Chợ Cũ, Giồng Chùa - thị trấn Hưng Lợi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5C34" w:rsidRPr="00933EEC" w:rsidRDefault="001A5C34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4B6323" w:rsidRPr="00933EEC" w:rsidRDefault="004B6323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Thị xã Vĩnh Châu:</w:t>
      </w:r>
    </w:p>
    <w:p w:rsidR="004B6323" w:rsidRPr="00933EEC" w:rsidRDefault="004B6323" w:rsidP="00933EEC">
      <w:pPr>
        <w:spacing w:before="80" w:after="0" w:line="276" w:lineRule="auto"/>
        <w:ind w:firstLine="720"/>
        <w:rPr>
          <w:color w:val="auto"/>
          <w:szCs w:val="28"/>
        </w:rPr>
      </w:pPr>
      <w:r w:rsidRPr="00933EEC">
        <w:rPr>
          <w:b/>
          <w:color w:val="auto"/>
          <w:szCs w:val="28"/>
        </w:rPr>
        <w:t>- T</w:t>
      </w:r>
      <w:r w:rsidRPr="00933EEC">
        <w:rPr>
          <w:b/>
          <w:color w:val="auto"/>
          <w:szCs w:val="28"/>
          <w:lang w:val="vi-VN"/>
        </w:rPr>
        <w:t>ừ</w:t>
      </w:r>
      <w:r w:rsidRPr="00933EEC">
        <w:rPr>
          <w:b/>
          <w:color w:val="auto"/>
          <w:szCs w:val="28"/>
        </w:rPr>
        <w:t xml:space="preserve"> 08g00 đến 1</w:t>
      </w:r>
      <w:r w:rsidR="005E2794" w:rsidRPr="00933EEC">
        <w:rPr>
          <w:b/>
          <w:color w:val="auto"/>
          <w:szCs w:val="28"/>
        </w:rPr>
        <w:t>5</w:t>
      </w:r>
      <w:r w:rsidRPr="00933EEC">
        <w:rPr>
          <w:b/>
          <w:color w:val="auto"/>
          <w:szCs w:val="28"/>
        </w:rPr>
        <w:t>g</w:t>
      </w:r>
      <w:r w:rsidR="007147CC" w:rsidRPr="00933EEC">
        <w:rPr>
          <w:b/>
          <w:color w:val="auto"/>
          <w:szCs w:val="28"/>
        </w:rPr>
        <w:t>3</w:t>
      </w:r>
      <w:r w:rsidRPr="00933EEC">
        <w:rPr>
          <w:b/>
          <w:color w:val="auto"/>
          <w:szCs w:val="28"/>
        </w:rPr>
        <w:t>0:</w:t>
      </w:r>
      <w:r w:rsidR="005E42E2" w:rsidRPr="00933EEC">
        <w:rPr>
          <w:bCs/>
          <w:szCs w:val="28"/>
        </w:rPr>
        <w:t xml:space="preserve"> </w:t>
      </w:r>
      <w:r w:rsidR="005E2794" w:rsidRPr="00933EEC">
        <w:rPr>
          <w:bCs/>
          <w:szCs w:val="28"/>
        </w:rPr>
        <w:t>M</w:t>
      </w:r>
      <w:r w:rsidR="005E42E2" w:rsidRPr="00933EEC">
        <w:rPr>
          <w:bCs/>
          <w:szCs w:val="28"/>
        </w:rPr>
        <w:t>ột phần ấp Mỹ Thanh - xã Vĩnh Hải</w:t>
      </w:r>
      <w:r w:rsidR="00242F15" w:rsidRPr="00933EEC">
        <w:rPr>
          <w:bCs/>
          <w:szCs w:val="28"/>
        </w:rPr>
        <w:t>; một phần các ấp Tân Hòa, Tân Trà - xã Vĩnh Tân; các khóm Tân Qui, Đai Trị và một phần khóm Xẻo Me - phường Vĩnh Phước</w:t>
      </w:r>
      <w:r w:rsidRPr="00933EEC">
        <w:rPr>
          <w:color w:val="auto"/>
          <w:szCs w:val="28"/>
        </w:rPr>
        <w:t>.</w:t>
      </w:r>
    </w:p>
    <w:p w:rsidR="004B6323" w:rsidRPr="00933EEC" w:rsidRDefault="004B6323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EA7513" w:rsidRPr="00933EEC" w:rsidRDefault="00EA7513" w:rsidP="00933EEC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Ngày </w:t>
      </w:r>
      <w:r w:rsidR="00470ACA" w:rsidRPr="00933EEC">
        <w:rPr>
          <w:b/>
          <w:color w:val="auto"/>
          <w:szCs w:val="28"/>
        </w:rPr>
        <w:t>0</w:t>
      </w:r>
      <w:r w:rsidR="00D3693F" w:rsidRPr="00933EEC">
        <w:rPr>
          <w:b/>
          <w:color w:val="auto"/>
          <w:szCs w:val="28"/>
        </w:rPr>
        <w:t>8</w:t>
      </w:r>
      <w:r w:rsidR="00470ACA" w:rsidRPr="00933EEC">
        <w:rPr>
          <w:b/>
          <w:color w:val="auto"/>
          <w:szCs w:val="28"/>
        </w:rPr>
        <w:t>/12</w:t>
      </w:r>
      <w:r w:rsidRPr="00933EEC">
        <w:rPr>
          <w:b/>
          <w:color w:val="auto"/>
          <w:szCs w:val="28"/>
        </w:rPr>
        <w:t>/2018:</w:t>
      </w:r>
    </w:p>
    <w:p w:rsidR="00B17F2A" w:rsidRPr="00933EEC" w:rsidRDefault="00B17F2A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Huyện Cù Lao Dung:</w:t>
      </w:r>
    </w:p>
    <w:p w:rsidR="00B17F2A" w:rsidRPr="00933EEC" w:rsidRDefault="00B17F2A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14g30:</w:t>
      </w:r>
      <w:r w:rsidRPr="00933EEC">
        <w:rPr>
          <w:rFonts w:ascii="Times New Roman" w:hAnsi="Times New Roman" w:cs="Times New Roman"/>
          <w:b/>
          <w:bCs/>
          <w:sz w:val="28"/>
          <w:szCs w:val="28"/>
          <w:lang w:val="es-UY"/>
        </w:rPr>
        <w:t xml:space="preserve"> </w:t>
      </w:r>
      <w:r w:rsidR="007716BA"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X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ã An Thạnh 2</w:t>
      </w:r>
      <w:r w:rsidR="007716BA"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(trừ một phần ấp Phạm Thành Hơn)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; 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x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ã An Thạnh Nam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; m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ột phần 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ấ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 Trương Công Nhựt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 xml:space="preserve"> -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x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ã An Thạnh Đông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 xml:space="preserve">; </w:t>
      </w:r>
      <w:r w:rsidR="00F90FB3"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x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ã Đại Ân 1</w:t>
      </w:r>
      <w:r w:rsidR="007716BA"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(trừ ấp Văn Sáu)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;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x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ã An Thạnh 3</w:t>
      </w:r>
      <w:r w:rsidRPr="00933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vi-VN"/>
        </w:rPr>
        <w:t>.</w:t>
      </w:r>
    </w:p>
    <w:p w:rsidR="00B17F2A" w:rsidRPr="00933EEC" w:rsidRDefault="00B17F2A" w:rsidP="00933EEC">
      <w:p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color w:val="auto"/>
          <w:szCs w:val="28"/>
          <w:lang w:val="vi-VN"/>
        </w:rPr>
        <w:t xml:space="preserve">          </w:t>
      </w:r>
      <w:r w:rsidRPr="00933EEC">
        <w:rPr>
          <w:b/>
          <w:color w:val="auto"/>
          <w:szCs w:val="28"/>
        </w:rPr>
        <w:t>Lý do:</w:t>
      </w:r>
      <w:r w:rsidRPr="00933EEC">
        <w:rPr>
          <w:color w:val="auto"/>
          <w:szCs w:val="28"/>
        </w:rPr>
        <w:t xml:space="preserve"> </w:t>
      </w:r>
      <w:r w:rsidR="00276B9D" w:rsidRPr="00276B9D">
        <w:rPr>
          <w:color w:val="auto"/>
          <w:szCs w:val="28"/>
        </w:rPr>
        <w:t>Sửa chữa, nâng cấp và phát triển lưới điện</w:t>
      </w:r>
      <w:r w:rsidRPr="00933EEC">
        <w:rPr>
          <w:color w:val="auto"/>
          <w:szCs w:val="28"/>
        </w:rPr>
        <w:t>.</w:t>
      </w:r>
    </w:p>
    <w:p w:rsidR="00EA7513" w:rsidRPr="00933EEC" w:rsidRDefault="00EA7513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Huyện </w:t>
      </w:r>
      <w:r w:rsidR="00A54134" w:rsidRPr="00933EEC">
        <w:rPr>
          <w:b/>
          <w:color w:val="auto"/>
          <w:szCs w:val="28"/>
        </w:rPr>
        <w:t>Mỹ Xuyên</w:t>
      </w:r>
      <w:r w:rsidRPr="00933EEC">
        <w:rPr>
          <w:b/>
          <w:color w:val="auto"/>
          <w:szCs w:val="28"/>
        </w:rPr>
        <w:t>:</w:t>
      </w:r>
    </w:p>
    <w:p w:rsidR="00EA7513" w:rsidRPr="00933EEC" w:rsidRDefault="00EA7513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933EE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40660" w:rsidRPr="00933EE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A54134" w:rsidRPr="00933EE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A54134" w:rsidRPr="00933E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54134" w:rsidRPr="00933EEC">
        <w:rPr>
          <w:rFonts w:ascii="Times New Roman" w:hAnsi="Times New Roman" w:cs="Times New Roman"/>
          <w:b/>
          <w:bCs/>
          <w:sz w:val="28"/>
          <w:szCs w:val="28"/>
          <w:lang w:val="es-UY"/>
        </w:rPr>
        <w:t xml:space="preserve"> </w:t>
      </w:r>
      <w:r w:rsidR="00A54134" w:rsidRPr="00933EEC">
        <w:rPr>
          <w:rFonts w:ascii="Times New Roman" w:hAnsi="Times New Roman" w:cs="Times New Roman"/>
          <w:bCs/>
          <w:sz w:val="28"/>
          <w:szCs w:val="28"/>
          <w:lang w:val="es-UY"/>
        </w:rPr>
        <w:t>Các</w:t>
      </w:r>
      <w:r w:rsidR="00A54134" w:rsidRPr="00933EEC">
        <w:rPr>
          <w:rFonts w:ascii="Times New Roman" w:hAnsi="Times New Roman" w:cs="Times New Roman"/>
          <w:b/>
          <w:bCs/>
          <w:sz w:val="28"/>
          <w:szCs w:val="28"/>
          <w:lang w:val="es-UY"/>
        </w:rPr>
        <w:t xml:space="preserve"> </w:t>
      </w:r>
      <w:r w:rsidR="00A54134" w:rsidRPr="00933EEC">
        <w:rPr>
          <w:rFonts w:ascii="Times New Roman" w:hAnsi="Times New Roman" w:cs="Times New Roman"/>
          <w:bCs/>
          <w:sz w:val="28"/>
          <w:szCs w:val="28"/>
          <w:lang w:val="es-UY"/>
        </w:rPr>
        <w:t>xã Đại Tâm, Tham Đôn; ấp Chợ Cũ (Xóm Rẫy) - thị trấn Mỹ Xuyên</w:t>
      </w:r>
      <w:r w:rsidR="00E37D71" w:rsidRPr="00933EEC">
        <w:rPr>
          <w:rFonts w:ascii="Times New Roman" w:hAnsi="Times New Roman" w:cs="Times New Roman"/>
          <w:bCs/>
          <w:sz w:val="28"/>
          <w:szCs w:val="28"/>
          <w:lang w:val="es-UY"/>
        </w:rPr>
        <w:t>; một phần ấp Hòa Tân - xã Hòa Tú 1; ấp Huỳnh Công Đê - xã Ngọc Đông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4134" w:rsidRPr="00933EEC" w:rsidRDefault="00A54134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13g30:</w:t>
      </w:r>
      <w:r w:rsidRPr="00933EEC">
        <w:rPr>
          <w:rFonts w:ascii="Times New Roman" w:hAnsi="Times New Roman" w:cs="Times New Roman"/>
          <w:b/>
          <w:bCs/>
          <w:sz w:val="28"/>
          <w:szCs w:val="28"/>
          <w:lang w:val="es-UY"/>
        </w:rPr>
        <w:t xml:space="preserve"> </w:t>
      </w:r>
      <w:r w:rsidRPr="00933EEC">
        <w:rPr>
          <w:rFonts w:ascii="Times New Roman" w:hAnsi="Times New Roman" w:cs="Times New Roman"/>
          <w:bCs/>
          <w:sz w:val="28"/>
          <w:szCs w:val="28"/>
          <w:lang w:val="es-UY"/>
        </w:rPr>
        <w:t>Một phần ấp Chợ Cũ (Phước Kiện) - thị trấn Mỹ Xuyên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513" w:rsidRPr="00933EEC" w:rsidRDefault="00EA7513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B40660" w:rsidRPr="00933EEC" w:rsidRDefault="00B40660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Huyện </w:t>
      </w:r>
      <w:r w:rsidR="005220E8" w:rsidRPr="00933EEC">
        <w:rPr>
          <w:b/>
          <w:color w:val="auto"/>
          <w:szCs w:val="28"/>
        </w:rPr>
        <w:t>Thạnh Trị</w:t>
      </w:r>
      <w:r w:rsidRPr="00933EEC">
        <w:rPr>
          <w:b/>
          <w:color w:val="auto"/>
          <w:szCs w:val="28"/>
        </w:rPr>
        <w:t>:</w:t>
      </w:r>
    </w:p>
    <w:p w:rsidR="00B40660" w:rsidRPr="00933EEC" w:rsidRDefault="00B40660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D31D46" w:rsidRPr="00933EE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31D46" w:rsidRPr="00933EE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D31D46" w:rsidRPr="00933EE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D31D46" w:rsidRPr="00933EEC">
        <w:rPr>
          <w:rFonts w:ascii="Times New Roman" w:hAnsi="Times New Roman" w:cs="Times New Roman"/>
          <w:sz w:val="28"/>
          <w:szCs w:val="28"/>
        </w:rPr>
        <w:t xml:space="preserve"> Các xã Vĩnh Lợi, Vĩnh Thành; một phần các Ấp 21, A2 - xã Thạnh Tân; một phần các Ấp 22, Tà Lọt C, Mây Dốc - xã Thạnh Trị; một phần Ấp 23 - xã Châu Hưng; một phần ấp Số 8</w:t>
      </w:r>
      <w:r w:rsidR="007716BA" w:rsidRPr="00933EEC">
        <w:rPr>
          <w:rFonts w:ascii="Times New Roman" w:hAnsi="Times New Roman" w:cs="Times New Roman"/>
          <w:sz w:val="28"/>
          <w:szCs w:val="28"/>
        </w:rPr>
        <w:t xml:space="preserve"> -</w:t>
      </w:r>
      <w:r w:rsidR="00D31D46" w:rsidRPr="00933EEC">
        <w:rPr>
          <w:rFonts w:ascii="Times New Roman" w:hAnsi="Times New Roman" w:cs="Times New Roman"/>
          <w:sz w:val="28"/>
          <w:szCs w:val="28"/>
        </w:rPr>
        <w:t xml:space="preserve"> thị trấn Hưng Lợi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0660" w:rsidRPr="00933EEC" w:rsidRDefault="00B40660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B176BE" w:rsidRPr="00933EEC" w:rsidRDefault="00B176BE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Thị xã Ngã Năm:</w:t>
      </w:r>
    </w:p>
    <w:p w:rsidR="00B176BE" w:rsidRPr="00933EEC" w:rsidRDefault="00B176BE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933EEC">
        <w:rPr>
          <w:rFonts w:ascii="Times New Roman" w:hAnsi="Times New Roman" w:cs="Times New Roman"/>
          <w:sz w:val="28"/>
          <w:szCs w:val="28"/>
        </w:rPr>
        <w:t xml:space="preserve"> Một phần Khóm 7 - Phường 1; các khóm Vĩnh Sử, Vĩnh Bình, Mỹ Thanh, Vĩnh Hậu - Phường 3; các ấp Mỹ Hiệp, Mỹ Hòa - xã Long Bình; Ấp 18 - xã Tân Long; các xã Mỹ Bình, Mỹ Quới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1038" w:rsidRDefault="00B176BE" w:rsidP="00814E6F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814E6F" w:rsidRPr="00933EEC" w:rsidRDefault="00814E6F" w:rsidP="00814E6F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</w:p>
    <w:p w:rsidR="00A628FD" w:rsidRPr="00933EEC" w:rsidRDefault="00A628FD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lastRenderedPageBreak/>
        <w:t>Thành phố Sóc Trăng:</w:t>
      </w:r>
    </w:p>
    <w:p w:rsidR="00A151D7" w:rsidRPr="00933EEC" w:rsidRDefault="00A628FD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14g00: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Các đường </w:t>
      </w:r>
      <w:r w:rsidRPr="00933EEC">
        <w:rPr>
          <w:rFonts w:ascii="Times New Roman" w:hAnsi="Times New Roman" w:cs="Times New Roman"/>
          <w:sz w:val="28"/>
          <w:szCs w:val="28"/>
        </w:rPr>
        <w:t>Lê Lợi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Lê Lai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Điện Biên Phủ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(từ giáp đường Xô Viết Nghệ Tĩnh đến giáp đường Ngô Gia Tự</w:t>
      </w:r>
      <w:r w:rsidR="00A151D7" w:rsidRPr="00933EEC">
        <w:rPr>
          <w:rFonts w:ascii="Times New Roman" w:hAnsi="Times New Roman" w:cs="Times New Roman"/>
          <w:bCs/>
          <w:sz w:val="28"/>
          <w:szCs w:val="28"/>
        </w:rPr>
        <w:t>, Tịnh xá Ngọc Hưng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933EEC">
        <w:rPr>
          <w:rFonts w:ascii="Times New Roman" w:hAnsi="Times New Roman" w:cs="Times New Roman"/>
          <w:sz w:val="28"/>
          <w:szCs w:val="28"/>
        </w:rPr>
        <w:t>Ngô Gia Tự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263" w:rsidRPr="00933EEC">
        <w:rPr>
          <w:rFonts w:ascii="Times New Roman" w:hAnsi="Times New Roman" w:cs="Times New Roman"/>
          <w:bCs/>
          <w:sz w:val="28"/>
          <w:szCs w:val="28"/>
        </w:rPr>
        <w:t>(từ giáp đường Hùng Vương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đến giáp đường Tôn Đức Thắng), </w:t>
      </w:r>
      <w:r w:rsidRPr="00933EEC">
        <w:rPr>
          <w:rFonts w:ascii="Times New Roman" w:hAnsi="Times New Roman" w:cs="Times New Roman"/>
          <w:sz w:val="28"/>
          <w:szCs w:val="28"/>
        </w:rPr>
        <w:t>Calmetl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Lai Văn Tửng</w:t>
      </w:r>
      <w:r w:rsidR="0054669D" w:rsidRPr="00933EE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từ giáp đường Sơn Đê đến giáp đường Calmetl), </w:t>
      </w:r>
      <w:r w:rsidRPr="00933EEC">
        <w:rPr>
          <w:rFonts w:ascii="Times New Roman" w:hAnsi="Times New Roman" w:cs="Times New Roman"/>
          <w:sz w:val="28"/>
          <w:szCs w:val="28"/>
        </w:rPr>
        <w:t>Xô Viết Nghệ Tĩnh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Nguyễn Huệ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(từ giáp đường </w:t>
      </w:r>
      <w:r w:rsidR="00A151D7" w:rsidRPr="00933EEC">
        <w:rPr>
          <w:rFonts w:ascii="Times New Roman" w:hAnsi="Times New Roman" w:cs="Times New Roman"/>
          <w:bCs/>
          <w:sz w:val="28"/>
          <w:szCs w:val="28"/>
        </w:rPr>
        <w:t>Lý Thường Kiệt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đến giáp đường Xô Viết Nghệ Tĩnh), </w:t>
      </w:r>
      <w:r w:rsidRPr="00933EEC">
        <w:rPr>
          <w:rFonts w:ascii="Times New Roman" w:hAnsi="Times New Roman" w:cs="Times New Roman"/>
          <w:sz w:val="28"/>
          <w:szCs w:val="28"/>
        </w:rPr>
        <w:t>Lý Thường Kiệt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(từ giáp đường Xô Viết Nghệ Tĩnh đến giáp đường </w:t>
      </w:r>
      <w:r w:rsidR="0054669D" w:rsidRPr="00933EEC">
        <w:rPr>
          <w:rFonts w:ascii="Times New Roman" w:hAnsi="Times New Roman" w:cs="Times New Roman"/>
          <w:bCs/>
          <w:sz w:val="28"/>
          <w:szCs w:val="28"/>
        </w:rPr>
        <w:t>Nguyễn Huệ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933EEC">
        <w:rPr>
          <w:rFonts w:ascii="Times New Roman" w:hAnsi="Times New Roman" w:cs="Times New Roman"/>
          <w:sz w:val="28"/>
          <w:szCs w:val="28"/>
        </w:rPr>
        <w:t>Nguyễn Văn Cừ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Đào Duy Từ</w:t>
      </w:r>
      <w:r w:rsidR="0054669D"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Trần Minh Phú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Đinh Tiên Hoàng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Ngô Quyền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Hai Bà Trưng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Phạm Ngũ Lão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(từ giáp đường Hai Bà Trưng đến giáp đường Xô Viết Ngệ Tĩnh), </w:t>
      </w:r>
      <w:r w:rsidRPr="00933EEC">
        <w:rPr>
          <w:rFonts w:ascii="Times New Roman" w:hAnsi="Times New Roman" w:cs="Times New Roman"/>
          <w:sz w:val="28"/>
          <w:szCs w:val="28"/>
        </w:rPr>
        <w:t>Phan Chu Trinh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(từ giáp đường Hai Bà Trưng đến giáp đường Xô Viết Nghệ Tĩnh), </w:t>
      </w:r>
      <w:r w:rsidRPr="00933EEC">
        <w:rPr>
          <w:rFonts w:ascii="Times New Roman" w:hAnsi="Times New Roman" w:cs="Times New Roman"/>
          <w:sz w:val="28"/>
          <w:szCs w:val="28"/>
        </w:rPr>
        <w:t>Cách Mạng Tháng 8</w:t>
      </w:r>
      <w:r w:rsidR="0054669D" w:rsidRPr="00933EE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từ giáp đường Xô Viết Nghệ Tĩnh đến </w:t>
      </w:r>
      <w:r w:rsidR="0054669D" w:rsidRPr="00933EEC">
        <w:rPr>
          <w:rFonts w:ascii="Times New Roman" w:hAnsi="Times New Roman" w:cs="Times New Roman"/>
          <w:bCs/>
          <w:sz w:val="28"/>
          <w:szCs w:val="28"/>
        </w:rPr>
        <w:t xml:space="preserve">giáp đường Hai Bà Trưng), </w:t>
      </w:r>
      <w:r w:rsidRPr="00933EEC">
        <w:rPr>
          <w:rFonts w:ascii="Times New Roman" w:hAnsi="Times New Roman" w:cs="Times New Roman"/>
          <w:sz w:val="28"/>
          <w:szCs w:val="28"/>
        </w:rPr>
        <w:t>Hồ Hoàn Kiếm, 30/</w:t>
      </w:r>
      <w:r w:rsidR="00A151D7" w:rsidRPr="00933EEC">
        <w:rPr>
          <w:rFonts w:ascii="Times New Roman" w:hAnsi="Times New Roman" w:cs="Times New Roman"/>
          <w:sz w:val="28"/>
          <w:szCs w:val="28"/>
        </w:rPr>
        <w:t>4 (từ giáp đường Xô Viết Nghệ Tĩ</w:t>
      </w:r>
      <w:r w:rsidRPr="00933EEC">
        <w:rPr>
          <w:rFonts w:ascii="Times New Roman" w:hAnsi="Times New Roman" w:cs="Times New Roman"/>
          <w:sz w:val="28"/>
          <w:szCs w:val="28"/>
        </w:rPr>
        <w:t>nh đến giáp đường Trần Hưng Đạo</w:t>
      </w:r>
      <w:r w:rsidR="00F84263" w:rsidRPr="00933EEC">
        <w:rPr>
          <w:rFonts w:ascii="Times New Roman" w:hAnsi="Times New Roman" w:cs="Times New Roman"/>
          <w:sz w:val="28"/>
          <w:szCs w:val="28"/>
        </w:rPr>
        <w:t xml:space="preserve">; </w:t>
      </w:r>
      <w:r w:rsidR="00F84263" w:rsidRPr="00933EEC">
        <w:rPr>
          <w:rFonts w:ascii="Times New Roman" w:hAnsi="Times New Roman" w:cs="Times New Roman"/>
          <w:bCs/>
          <w:sz w:val="28"/>
          <w:szCs w:val="28"/>
        </w:rPr>
        <w:t>từ nhà số 01, 02 đến giáp nhà số 176, 311</w:t>
      </w:r>
      <w:r w:rsidRPr="00933EEC">
        <w:rPr>
          <w:rFonts w:ascii="Times New Roman" w:hAnsi="Times New Roman" w:cs="Times New Roman"/>
          <w:sz w:val="28"/>
          <w:szCs w:val="28"/>
        </w:rPr>
        <w:t>)</w:t>
      </w:r>
      <w:r w:rsidR="00756B6C" w:rsidRPr="00933EEC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756B6C" w:rsidRPr="00933EEC">
        <w:rPr>
          <w:rFonts w:ascii="Times New Roman" w:hAnsi="Times New Roman" w:cs="Times New Roman"/>
          <w:sz w:val="28"/>
          <w:szCs w:val="28"/>
        </w:rPr>
        <w:t>Hùng Vương</w:t>
      </w:r>
      <w:r w:rsidR="00756B6C" w:rsidRPr="00933EEC">
        <w:rPr>
          <w:rFonts w:ascii="Times New Roman" w:hAnsi="Times New Roman" w:cs="Times New Roman"/>
          <w:bCs/>
          <w:sz w:val="28"/>
          <w:szCs w:val="28"/>
        </w:rPr>
        <w:t>,</w:t>
      </w:r>
      <w:r w:rsidR="00A151D7" w:rsidRPr="00933EEC">
        <w:rPr>
          <w:rFonts w:ascii="Times New Roman" w:hAnsi="Times New Roman" w:cs="Times New Roman"/>
          <w:sz w:val="28"/>
          <w:szCs w:val="28"/>
        </w:rPr>
        <w:t xml:space="preserve"> Huỳnh Phan Hộ,</w:t>
      </w:r>
      <w:r w:rsidR="00756B6C" w:rsidRPr="00933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6C" w:rsidRPr="00933EEC">
        <w:rPr>
          <w:rFonts w:ascii="Times New Roman" w:hAnsi="Times New Roman" w:cs="Times New Roman"/>
          <w:sz w:val="28"/>
          <w:szCs w:val="28"/>
        </w:rPr>
        <w:t>Nguyễn Văn Hữu</w:t>
      </w:r>
      <w:r w:rsidR="00756B6C"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6B6C" w:rsidRPr="00933EEC">
        <w:rPr>
          <w:rFonts w:ascii="Times New Roman" w:hAnsi="Times New Roman" w:cs="Times New Roman"/>
          <w:sz w:val="28"/>
          <w:szCs w:val="28"/>
        </w:rPr>
        <w:t>Đề Thám</w:t>
      </w:r>
      <w:r w:rsidR="00756B6C"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6B6C" w:rsidRPr="00933EEC">
        <w:rPr>
          <w:rFonts w:ascii="Times New Roman" w:hAnsi="Times New Roman" w:cs="Times New Roman"/>
          <w:sz w:val="28"/>
          <w:szCs w:val="28"/>
        </w:rPr>
        <w:t>Dã Tượng</w:t>
      </w:r>
      <w:r w:rsidR="00756B6C" w:rsidRPr="00933E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6B6C" w:rsidRPr="00933EEC">
        <w:rPr>
          <w:rFonts w:ascii="Times New Roman" w:hAnsi="Times New Roman" w:cs="Times New Roman"/>
          <w:sz w:val="28"/>
          <w:szCs w:val="28"/>
        </w:rPr>
        <w:t>Yết Kiêu</w:t>
      </w:r>
      <w:r w:rsidR="00F84263" w:rsidRPr="00933EEC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8FD" w:rsidRPr="00933EEC" w:rsidRDefault="00A628FD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13g30: 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Đường </w:t>
      </w:r>
      <w:r w:rsidRPr="00933EEC">
        <w:rPr>
          <w:rFonts w:ascii="Times New Roman" w:hAnsi="Times New Roman" w:cs="Times New Roman"/>
          <w:sz w:val="28"/>
          <w:szCs w:val="28"/>
        </w:rPr>
        <w:t xml:space="preserve">Trần Hưng Đạo 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(từ giáp nhà số 555 đến giáp ngã </w:t>
      </w:r>
      <w:r w:rsidRPr="00933EEC">
        <w:rPr>
          <w:rFonts w:ascii="Times New Roman" w:hAnsi="Times New Roman" w:cs="Times New Roman"/>
          <w:bCs/>
          <w:sz w:val="28"/>
          <w:szCs w:val="28"/>
          <w:lang w:val="vi-VN"/>
        </w:rPr>
        <w:t>b</w:t>
      </w:r>
      <w:r w:rsidRPr="00933EEC">
        <w:rPr>
          <w:rFonts w:ascii="Times New Roman" w:hAnsi="Times New Roman" w:cs="Times New Roman"/>
          <w:bCs/>
          <w:sz w:val="28"/>
          <w:szCs w:val="28"/>
        </w:rPr>
        <w:t>a Trà Tim)</w:t>
      </w:r>
      <w:r w:rsidRPr="00933EE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933EEC">
        <w:rPr>
          <w:rFonts w:ascii="Times New Roman" w:hAnsi="Times New Roman" w:cs="Times New Roman"/>
          <w:sz w:val="28"/>
          <w:szCs w:val="28"/>
        </w:rPr>
        <w:t>Quốc Lộ 1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 (từ giáp nhà số 1102, 1167 đến giáp Ngã ba Trà Tim), </w:t>
      </w:r>
      <w:r w:rsidRPr="00933EEC">
        <w:rPr>
          <w:rFonts w:ascii="Times New Roman" w:hAnsi="Times New Roman" w:cs="Times New Roman"/>
          <w:bCs/>
          <w:sz w:val="28"/>
          <w:szCs w:val="28"/>
          <w:lang w:val="vi-VN"/>
        </w:rPr>
        <w:t>An Dương Vương (từ giáp N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gã </w:t>
      </w:r>
      <w:r w:rsidRPr="00933EEC">
        <w:rPr>
          <w:rFonts w:ascii="Times New Roman" w:hAnsi="Times New Roman" w:cs="Times New Roman"/>
          <w:bCs/>
          <w:sz w:val="28"/>
          <w:szCs w:val="28"/>
          <w:lang w:val="vi-VN"/>
        </w:rPr>
        <w:t>b</w:t>
      </w:r>
      <w:r w:rsidRPr="00933EEC">
        <w:rPr>
          <w:rFonts w:ascii="Times New Roman" w:hAnsi="Times New Roman" w:cs="Times New Roman"/>
          <w:bCs/>
          <w:sz w:val="28"/>
          <w:szCs w:val="28"/>
        </w:rPr>
        <w:t xml:space="preserve">a Trà Tim đến giáp </w:t>
      </w:r>
      <w:r w:rsidRPr="00933EE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ranh </w:t>
      </w:r>
      <w:r w:rsidRPr="00933EEC">
        <w:rPr>
          <w:rFonts w:ascii="Times New Roman" w:hAnsi="Times New Roman" w:cs="Times New Roman"/>
          <w:bCs/>
          <w:sz w:val="28"/>
          <w:szCs w:val="28"/>
        </w:rPr>
        <w:t>h</w:t>
      </w:r>
      <w:r w:rsidRPr="00933EEC">
        <w:rPr>
          <w:rFonts w:ascii="Times New Roman" w:hAnsi="Times New Roman" w:cs="Times New Roman"/>
          <w:bCs/>
          <w:sz w:val="28"/>
          <w:szCs w:val="28"/>
          <w:lang w:val="vi-VN"/>
        </w:rPr>
        <w:t>uyện Mỹ Xuyên)</w:t>
      </w:r>
      <w:r w:rsidRPr="00933EEC">
        <w:rPr>
          <w:rFonts w:ascii="Times New Roman" w:hAnsi="Times New Roman" w:cs="Times New Roman"/>
          <w:bCs/>
          <w:sz w:val="28"/>
          <w:szCs w:val="28"/>
        </w:rPr>
        <w:t>, khu dân cư Trần Hưng Đạo - khu D (từ giáp đường Trần Hưng Đạo đến giáp đường Quốc Lộ 1A).</w:t>
      </w:r>
    </w:p>
    <w:p w:rsidR="00A628FD" w:rsidRPr="00933EEC" w:rsidRDefault="00A628FD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EA7513" w:rsidRPr="00933EEC" w:rsidRDefault="00EA7513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 xml:space="preserve">Thị xã </w:t>
      </w:r>
      <w:r w:rsidR="00A60166" w:rsidRPr="00933EEC">
        <w:rPr>
          <w:b/>
          <w:color w:val="auto"/>
          <w:szCs w:val="28"/>
        </w:rPr>
        <w:t>Vĩnh Châu</w:t>
      </w:r>
      <w:r w:rsidRPr="00933EEC">
        <w:rPr>
          <w:b/>
          <w:color w:val="auto"/>
          <w:szCs w:val="28"/>
        </w:rPr>
        <w:t>:</w:t>
      </w:r>
    </w:p>
    <w:p w:rsidR="00EA7513" w:rsidRPr="00933EEC" w:rsidRDefault="00EA7513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A60166" w:rsidRPr="00933EEC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803AF" w:rsidRPr="00933E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33EE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60166" w:rsidRPr="00933EEC">
        <w:rPr>
          <w:rFonts w:ascii="Times New Roman" w:hAnsi="Times New Roman" w:cs="Times New Roman"/>
          <w:bCs/>
          <w:sz w:val="28"/>
          <w:szCs w:val="28"/>
        </w:rPr>
        <w:t xml:space="preserve"> Một phần ấp Tân Thành A - xã Vĩnh Hiệp</w:t>
      </w:r>
      <w:r w:rsidRPr="00933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513" w:rsidRPr="00933EEC" w:rsidRDefault="00EA7513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33EE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276B9D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33EEC">
        <w:rPr>
          <w:rFonts w:ascii="Times New Roman" w:hAnsi="Times New Roman"/>
          <w:b w:val="0"/>
          <w:color w:val="auto"/>
          <w:szCs w:val="28"/>
        </w:rPr>
        <w:t>.</w:t>
      </w:r>
    </w:p>
    <w:p w:rsidR="00701D03" w:rsidRPr="00933EEC" w:rsidRDefault="00FB3430" w:rsidP="00933EEC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933EEC">
        <w:rPr>
          <w:bCs/>
          <w:color w:val="auto"/>
          <w:szCs w:val="28"/>
        </w:rPr>
        <w:t>Trân trọng./.</w:t>
      </w:r>
    </w:p>
    <w:p w:rsidR="00387281" w:rsidRPr="004A096D" w:rsidRDefault="00387281" w:rsidP="00E66DDA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F63A2F" w:rsidTr="00D4120F">
        <w:trPr>
          <w:trHeight w:val="2726"/>
        </w:trPr>
        <w:tc>
          <w:tcPr>
            <w:tcW w:w="4839" w:type="dxa"/>
          </w:tcPr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- Lưu: VT, ĐĐ.XN</w:t>
            </w:r>
            <w:r w:rsidR="00693F5D" w:rsidRPr="00E40FAA">
              <w:rPr>
                <w:color w:val="auto"/>
                <w:sz w:val="22"/>
                <w:szCs w:val="22"/>
              </w:rPr>
              <w:t>.</w:t>
            </w:r>
          </w:p>
          <w:p w:rsidR="00267714" w:rsidRPr="00F63A2F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F63A2F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F63A2F" w:rsidRDefault="001E36AF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267714"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7F007E" w:rsidRDefault="00267714" w:rsidP="008D4DC4">
            <w:pPr>
              <w:tabs>
                <w:tab w:val="left" w:pos="1337"/>
              </w:tabs>
              <w:spacing w:after="0"/>
              <w:rPr>
                <w:b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</w:t>
            </w:r>
            <w:r w:rsidR="001E36AF" w:rsidRPr="007F007E">
              <w:rPr>
                <w:b/>
                <w:color w:val="auto"/>
              </w:rPr>
              <w:t>PHÓ GIÁM ĐỐC</w:t>
            </w:r>
          </w:p>
          <w:p w:rsidR="00267714" w:rsidRPr="00193880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193880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193880">
              <w:rPr>
                <w:i/>
                <w:color w:val="FFFFFF" w:themeColor="background1"/>
              </w:rPr>
              <w:t>(đã ký)</w:t>
            </w:r>
          </w:p>
          <w:p w:rsidR="00267714" w:rsidRPr="0090361C" w:rsidRDefault="0026771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Pr="0090361C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7E5307" w:rsidRPr="007F007E" w:rsidRDefault="007E5307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267714" w:rsidRPr="00F63A2F" w:rsidRDefault="007F007E" w:rsidP="008D4DC4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933EEC">
      <w:footerReference w:type="even" r:id="rId10"/>
      <w:footerReference w:type="default" r:id="rId11"/>
      <w:pgSz w:w="11905" w:h="16837" w:code="9"/>
      <w:pgMar w:top="1134" w:right="1134" w:bottom="1134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F8" w:rsidRDefault="00D948F8">
      <w:pPr>
        <w:spacing w:after="0" w:line="240" w:lineRule="auto"/>
      </w:pPr>
      <w:r>
        <w:separator/>
      </w:r>
    </w:p>
  </w:endnote>
  <w:endnote w:type="continuationSeparator" w:id="0">
    <w:p w:rsidR="00D948F8" w:rsidRDefault="00D9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AE119C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F8" w:rsidRDefault="00D948F8">
      <w:pPr>
        <w:spacing w:after="0" w:line="240" w:lineRule="auto"/>
      </w:pPr>
      <w:r>
        <w:separator/>
      </w:r>
    </w:p>
  </w:footnote>
  <w:footnote w:type="continuationSeparator" w:id="0">
    <w:p w:rsidR="00D948F8" w:rsidRDefault="00D9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1"/>
  </w:num>
  <w:num w:numId="5">
    <w:abstractNumId w:val="38"/>
  </w:num>
  <w:num w:numId="6">
    <w:abstractNumId w:val="11"/>
  </w:num>
  <w:num w:numId="7">
    <w:abstractNumId w:val="47"/>
  </w:num>
  <w:num w:numId="8">
    <w:abstractNumId w:val="31"/>
  </w:num>
  <w:num w:numId="9">
    <w:abstractNumId w:val="42"/>
  </w:num>
  <w:num w:numId="10">
    <w:abstractNumId w:val="24"/>
  </w:num>
  <w:num w:numId="11">
    <w:abstractNumId w:val="46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4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3"/>
  </w:num>
  <w:num w:numId="32">
    <w:abstractNumId w:val="45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1EF6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19C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8F8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F96BE-0ED0-4884-B97C-B7E40C70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pedauheo</cp:lastModifiedBy>
  <cp:revision>2</cp:revision>
  <cp:lastPrinted>2018-09-28T11:07:00Z</cp:lastPrinted>
  <dcterms:created xsi:type="dcterms:W3CDTF">2018-12-03T01:50:00Z</dcterms:created>
  <dcterms:modified xsi:type="dcterms:W3CDTF">2018-12-03T01:50:00Z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